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E70" w:rsidRDefault="001D5220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Periodic Table</w:t>
      </w:r>
    </w:p>
    <w:p w:rsidR="00A62E70" w:rsidRDefault="00A62E70">
      <w:pPr>
        <w:pStyle w:val="normal0"/>
        <w:spacing w:line="240" w:lineRule="auto"/>
      </w:pPr>
    </w:p>
    <w:p w:rsidR="00A62E70" w:rsidRDefault="001D5220">
      <w:pPr>
        <w:pStyle w:val="normal0"/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Organization of elements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Periods: horizontal rows across the periodic table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Groups/families: vertical columns in the periodic table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Elements in the same group have the same number of valence electrons and have other similar properties.</w:t>
      </w:r>
    </w:p>
    <w:p w:rsidR="00A62E70" w:rsidRDefault="001D5220">
      <w:pPr>
        <w:pStyle w:val="normal0"/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Types of Elements</w:t>
      </w:r>
    </w:p>
    <w:p w:rsidR="00A62E70" w:rsidRDefault="00A62E70">
      <w:pPr>
        <w:pStyle w:val="normal0"/>
        <w:spacing w:line="240" w:lineRule="auto"/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6"/>
        <w:gridCol w:w="3276"/>
        <w:gridCol w:w="3276"/>
      </w:tblGrid>
      <w:tr w:rsidR="00A62E70">
        <w:tblPrEx>
          <w:tblCellMar>
            <w:top w:w="0" w:type="dxa"/>
            <w:bottom w:w="0" w:type="dxa"/>
          </w:tblCellMar>
        </w:tblPrEx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Metals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Nonmetals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Metalloids/Semi-metals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Ductile – roll into wires</w:t>
            </w:r>
          </w:p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Malleable – flatten into thin sheets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Brittle – break easily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Have some properties of metals and some of nonmetals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Conductive of heat and electricity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Poor conductors of heat and electricity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Semi-conductors (often used for computers)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Shiny luster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Lacks luster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Depends on the element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Tend to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lose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electrons and become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cations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Tend to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gain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electrons and become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anions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Can either gain or lose electrons depen</w:t>
            </w:r>
            <w:r>
              <w:rPr>
                <w:rFonts w:ascii="Times New Roman" w:eastAsia="Times New Roman" w:hAnsi="Times New Roman" w:cs="Times New Roman"/>
                <w:sz w:val="24"/>
              </w:rPr>
              <w:t>ding on the environment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Left of the staircase; make up about 2/3 of the periodic table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Right of the staircase; include S, P, O, N, C, H, Se, and groups 17 and 18</w:t>
            </w:r>
          </w:p>
        </w:tc>
        <w:tc>
          <w:tcPr>
            <w:tcW w:w="3276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Along the staircase:</w:t>
            </w:r>
          </w:p>
          <w:p w:rsidR="00A62E70" w:rsidRDefault="001D5220">
            <w:pPr>
              <w:pStyle w:val="normal0"/>
              <w:spacing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B, Si, Ge, As, Sb, Te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(exceptions: Al, Po)</w:t>
            </w:r>
          </w:p>
        </w:tc>
      </w:tr>
    </w:tbl>
    <w:p w:rsidR="00A62E70" w:rsidRDefault="00A62E70">
      <w:pPr>
        <w:pStyle w:val="normal0"/>
        <w:spacing w:line="240" w:lineRule="auto"/>
      </w:pPr>
    </w:p>
    <w:p w:rsidR="00A62E70" w:rsidRDefault="001D5220">
      <w:pPr>
        <w:pStyle w:val="normal0"/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Evolution of the Periodic Table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First Periodic Table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Arranged by Dmitry Mendeleev in 1839.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Elements were arranged by increasing atomic mass and were grouped by properties.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Modern Periodic Table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Elements are arranged by atomic number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Periodic Law: When elements are arranges in order of increasing atomic number, their chemical and physical properties show a periodic pattern.</w:t>
      </w:r>
    </w:p>
    <w:p w:rsidR="00A62E70" w:rsidRDefault="00A62E70">
      <w:pPr>
        <w:pStyle w:val="normal0"/>
        <w:spacing w:line="240" w:lineRule="auto"/>
        <w:ind w:left="1800"/>
      </w:pPr>
    </w:p>
    <w:p w:rsidR="00A62E70" w:rsidRDefault="001D5220">
      <w:pPr>
        <w:pStyle w:val="normal0"/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Periodic Trends and Patterns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Atomic Radius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The distance from the nucleus to the outermost electron.  [picometers</w:t>
      </w:r>
      <w:r>
        <w:rPr>
          <w:rFonts w:ascii="Times New Roman" w:eastAsia="Times New Roman" w:hAnsi="Times New Roman" w:cs="Times New Roman"/>
          <w:sz w:val="24"/>
        </w:rPr>
        <w:t>]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More energy levels are added as you move down a group…atoms become larger.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The nucleus is more attractive (stronger) as you move across a period…pulls the electrons in closer which makes the atom smaller.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First Ionization Energy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The energy required to remove the outermost electron from an atom [kJ/mol]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lastRenderedPageBreak/>
        <w:t>Smaller atoms hold their electrons tighter which make them harder to remove.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Larger atoms have a loose grip on their electrons, making them easier to remove.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Electronegativity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The a</w:t>
      </w:r>
      <w:r>
        <w:rPr>
          <w:rFonts w:ascii="Times New Roman" w:eastAsia="Times New Roman" w:hAnsi="Times New Roman" w:cs="Times New Roman"/>
          <w:sz w:val="24"/>
        </w:rPr>
        <w:t>bility of an atom to attract electrons in a chemical bond.  [no units]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Noble gases do not have an electronegativity value; they will not bond with anything.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Small atoms have strong nuclei, which can attract electrons towards themselves.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Large atoms have we</w:t>
      </w:r>
      <w:r>
        <w:rPr>
          <w:rFonts w:ascii="Times New Roman" w:eastAsia="Times New Roman" w:hAnsi="Times New Roman" w:cs="Times New Roman"/>
          <w:sz w:val="24"/>
        </w:rPr>
        <w:t>aker nuclei, which cannot attract electrons towards themselves.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Electron Affinity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The amount of energy released when an atom gains an electron.  [kJ/mol]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Chlorine has the greatest electron affinity.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Ionic Radius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The radius of a cation or anion.  [picometer</w:t>
      </w:r>
      <w:r>
        <w:rPr>
          <w:rFonts w:ascii="Times New Roman" w:eastAsia="Times New Roman" w:hAnsi="Times New Roman" w:cs="Times New Roman"/>
          <w:sz w:val="24"/>
        </w:rPr>
        <w:t>s]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Cations (lose electrons) become smaller.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Anions (gain electrons) become bigger.</w:t>
      </w:r>
    </w:p>
    <w:p w:rsidR="00A62E70" w:rsidRDefault="00A62E70">
      <w:pPr>
        <w:pStyle w:val="normal0"/>
        <w:spacing w:line="240" w:lineRule="auto"/>
        <w:ind w:left="1800"/>
      </w:pPr>
    </w:p>
    <w:p w:rsidR="00A62E70" w:rsidRDefault="00A62E70">
      <w:pPr>
        <w:pStyle w:val="normal0"/>
        <w:spacing w:line="240" w:lineRule="auto"/>
      </w:pPr>
    </w:p>
    <w:p w:rsidR="00A62E70" w:rsidRDefault="00A62E70">
      <w:pPr>
        <w:pStyle w:val="normal0"/>
        <w:spacing w:line="240" w:lineRule="auto"/>
      </w:pPr>
    </w:p>
    <w:p w:rsidR="00A62E70" w:rsidRDefault="001D5220">
      <w:pPr>
        <w:pStyle w:val="normal0"/>
        <w:numPr>
          <w:ilvl w:val="0"/>
          <w:numId w:val="1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Specific Group Properties</w:t>
      </w:r>
    </w:p>
    <w:p w:rsidR="00A62E70" w:rsidRDefault="00A62E70">
      <w:pPr>
        <w:pStyle w:val="normal0"/>
        <w:spacing w:line="240" w:lineRule="auto"/>
      </w:pPr>
    </w:p>
    <w:tbl>
      <w:tblPr>
        <w:tblW w:w="10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8"/>
        <w:gridCol w:w="1530"/>
        <w:gridCol w:w="2610"/>
        <w:gridCol w:w="1260"/>
        <w:gridCol w:w="2430"/>
        <w:gridCol w:w="1257"/>
      </w:tblGrid>
      <w:tr w:rsidR="00A62E70">
        <w:tblPrEx>
          <w:tblCellMar>
            <w:top w:w="0" w:type="dxa"/>
            <w:bottom w:w="0" w:type="dxa"/>
          </w:tblCellMar>
        </w:tblPrEx>
        <w:tc>
          <w:tcPr>
            <w:tcW w:w="109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Group #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</w:p>
        </w:tc>
        <w:tc>
          <w:tcPr>
            <w:tcW w:w="26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Appearance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Valance e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-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Reactivity</w:t>
            </w:r>
          </w:p>
        </w:tc>
        <w:tc>
          <w:tcPr>
            <w:tcW w:w="125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Phase(s)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109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Alkali</w:t>
            </w:r>
          </w:p>
        </w:tc>
        <w:tc>
          <w:tcPr>
            <w:tcW w:w="26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Very soft, shiny metals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Most reactive metals</w:t>
            </w:r>
          </w:p>
        </w:tc>
        <w:tc>
          <w:tcPr>
            <w:tcW w:w="125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Solids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109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Alkali Earth</w:t>
            </w:r>
          </w:p>
        </w:tc>
        <w:tc>
          <w:tcPr>
            <w:tcW w:w="26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Soft, shiny metals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Moderately Reactive</w:t>
            </w:r>
          </w:p>
        </w:tc>
        <w:tc>
          <w:tcPr>
            <w:tcW w:w="125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Solids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109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3-12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Transition</w:t>
            </w:r>
          </w:p>
        </w:tc>
        <w:tc>
          <w:tcPr>
            <w:tcW w:w="26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Strong, shiny metals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Varied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Somewhat reactive</w:t>
            </w:r>
          </w:p>
        </w:tc>
        <w:tc>
          <w:tcPr>
            <w:tcW w:w="125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Solids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109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Halogens</w:t>
            </w:r>
          </w:p>
        </w:tc>
        <w:tc>
          <w:tcPr>
            <w:tcW w:w="26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Hard, shiny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Most reactive nonmetals</w:t>
            </w:r>
          </w:p>
        </w:tc>
        <w:tc>
          <w:tcPr>
            <w:tcW w:w="125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All phases</w:t>
            </w:r>
          </w:p>
        </w:tc>
      </w:tr>
      <w:tr w:rsidR="00A62E70">
        <w:tblPrEx>
          <w:tblCellMar>
            <w:top w:w="0" w:type="dxa"/>
            <w:bottom w:w="0" w:type="dxa"/>
          </w:tblCellMar>
        </w:tblPrEx>
        <w:tc>
          <w:tcPr>
            <w:tcW w:w="109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Noble Gases</w:t>
            </w:r>
          </w:p>
        </w:tc>
        <w:tc>
          <w:tcPr>
            <w:tcW w:w="26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All are gases</w:t>
            </w:r>
          </w:p>
        </w:tc>
        <w:tc>
          <w:tcPr>
            <w:tcW w:w="12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Not reactive (inert)</w:t>
            </w:r>
          </w:p>
        </w:tc>
        <w:tc>
          <w:tcPr>
            <w:tcW w:w="125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A62E70" w:rsidRDefault="001D5220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Gases</w:t>
            </w:r>
          </w:p>
        </w:tc>
      </w:tr>
    </w:tbl>
    <w:p w:rsidR="00A62E70" w:rsidRDefault="00A62E70">
      <w:pPr>
        <w:pStyle w:val="normal0"/>
        <w:spacing w:line="240" w:lineRule="auto"/>
      </w:pP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Most Reactive Metal (Francium–Fr)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Large atom, low ionization energy, low electronegativity</w:t>
      </w:r>
    </w:p>
    <w:p w:rsidR="00A62E70" w:rsidRDefault="001D5220">
      <w:pPr>
        <w:pStyle w:val="normal0"/>
        <w:numPr>
          <w:ilvl w:val="1"/>
          <w:numId w:val="1"/>
        </w:numPr>
        <w:spacing w:line="240" w:lineRule="auto"/>
        <w:ind w:hanging="359"/>
      </w:pPr>
      <w:r>
        <w:rPr>
          <w:rFonts w:ascii="Times New Roman" w:eastAsia="Times New Roman" w:hAnsi="Times New Roman" w:cs="Times New Roman"/>
          <w:sz w:val="24"/>
        </w:rPr>
        <w:t>Most Reactive Nonmetal (Fluorine–F)</w:t>
      </w:r>
    </w:p>
    <w:p w:rsidR="00A62E70" w:rsidRDefault="001D5220">
      <w:pPr>
        <w:pStyle w:val="normal0"/>
        <w:numPr>
          <w:ilvl w:val="2"/>
          <w:numId w:val="1"/>
        </w:numPr>
        <w:spacing w:line="240" w:lineRule="auto"/>
        <w:ind w:hanging="179"/>
      </w:pPr>
      <w:r>
        <w:rPr>
          <w:rFonts w:ascii="Times New Roman" w:eastAsia="Times New Roman" w:hAnsi="Times New Roman" w:cs="Times New Roman"/>
          <w:sz w:val="24"/>
        </w:rPr>
        <w:t>Small atom, high ionization energy, high electronegativity</w:t>
      </w:r>
    </w:p>
    <w:sectPr w:rsidR="00A62E70" w:rsidSect="00A62E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5FF1"/>
    <w:multiLevelType w:val="multilevel"/>
    <w:tmpl w:val="F18E761C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CE87B68"/>
    <w:multiLevelType w:val="multilevel"/>
    <w:tmpl w:val="512C8ACE"/>
    <w:lvl w:ilvl="0">
      <w:start w:val="1"/>
      <w:numFmt w:val="upperLetter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A62E70"/>
    <w:rsid w:val="001D5220"/>
    <w:rsid w:val="00A62E70"/>
    <w:rsid w:val="00B1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62E7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62E7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62E7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62E7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62E7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62E7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2E7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62E7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62E7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Cheat Sheet – Periodic Table .docx</dc:title>
  <dc:creator>Family</dc:creator>
  <cp:lastModifiedBy>Princess</cp:lastModifiedBy>
  <cp:revision>2</cp:revision>
  <dcterms:created xsi:type="dcterms:W3CDTF">2013-06-15T17:58:00Z</dcterms:created>
  <dcterms:modified xsi:type="dcterms:W3CDTF">2013-06-15T17:58:00Z</dcterms:modified>
</cp:coreProperties>
</file>